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EE673" w14:textId="76BBC7BB" w:rsidR="00E028D0" w:rsidRDefault="00E028D0" w:rsidP="004023B0">
      <w:pPr>
        <w:pStyle w:val="NoSpacing"/>
        <w:rPr>
          <w:rFonts w:ascii="Cambria" w:hAnsi="Cambria"/>
        </w:rPr>
      </w:pPr>
    </w:p>
    <w:tbl>
      <w:tblPr>
        <w:tblStyle w:val="TabloKlavuzuAk1"/>
        <w:tblW w:w="10491" w:type="dxa"/>
        <w:tblInd w:w="-318" w:type="dxa"/>
        <w:tblLook w:val="04A0" w:firstRow="1" w:lastRow="0" w:firstColumn="1" w:lastColumn="0" w:noHBand="0" w:noVBand="1"/>
      </w:tblPr>
      <w:tblGrid>
        <w:gridCol w:w="4141"/>
        <w:gridCol w:w="6350"/>
      </w:tblGrid>
      <w:tr w:rsidR="00E028D0" w:rsidRPr="00162334" w14:paraId="20020CEC" w14:textId="77777777" w:rsidTr="000E0A26">
        <w:trPr>
          <w:trHeight w:val="340"/>
        </w:trPr>
        <w:tc>
          <w:tcPr>
            <w:tcW w:w="4141" w:type="dxa"/>
            <w:shd w:val="clear" w:color="auto" w:fill="F2F2F2" w:themeFill="background1" w:themeFillShade="F2"/>
            <w:vAlign w:val="center"/>
          </w:tcPr>
          <w:p w14:paraId="5C286790" w14:textId="77777777" w:rsidR="00E028D0" w:rsidRPr="00162334" w:rsidRDefault="00E028D0" w:rsidP="000E0A26">
            <w:pPr>
              <w:pStyle w:val="NoSpacing"/>
              <w:rPr>
                <w:rFonts w:ascii="Cambria" w:hAnsi="Cambria"/>
                <w:b/>
                <w:color w:val="002060"/>
              </w:rPr>
            </w:pPr>
            <w:r>
              <w:rPr>
                <w:rFonts w:ascii="Cambria" w:hAnsi="Cambria"/>
                <w:b/>
                <w:color w:val="002060"/>
              </w:rPr>
              <w:t>Birimi</w:t>
            </w:r>
          </w:p>
        </w:tc>
        <w:tc>
          <w:tcPr>
            <w:tcW w:w="6350" w:type="dxa"/>
          </w:tcPr>
          <w:p w14:paraId="1519F614" w14:textId="2402ABE9" w:rsidR="00E028D0" w:rsidRPr="0055566A" w:rsidRDefault="00FF62A3" w:rsidP="0006413F">
            <w:pPr>
              <w:pStyle w:val="NoSpacing"/>
              <w:jc w:val="both"/>
              <w:rPr>
                <w:rFonts w:ascii="Cambria" w:hAnsi="Cambria"/>
              </w:rPr>
            </w:pPr>
            <w:r>
              <w:rPr>
                <w:rFonts w:ascii="Cambria" w:hAnsi="Cambria"/>
              </w:rPr>
              <w:t>Karabük Üniversitesi Robot Teknolojileri Uygulama ve Araştırma Merkezi</w:t>
            </w:r>
          </w:p>
        </w:tc>
      </w:tr>
      <w:tr w:rsidR="00E028D0" w:rsidRPr="00162334" w14:paraId="1FB204F9" w14:textId="77777777" w:rsidTr="000E0A26">
        <w:trPr>
          <w:trHeight w:val="340"/>
        </w:trPr>
        <w:tc>
          <w:tcPr>
            <w:tcW w:w="4141" w:type="dxa"/>
            <w:shd w:val="clear" w:color="auto" w:fill="F2F2F2" w:themeFill="background1" w:themeFillShade="F2"/>
            <w:vAlign w:val="center"/>
          </w:tcPr>
          <w:p w14:paraId="09B6814B" w14:textId="1F2534F3" w:rsidR="00E028D0" w:rsidRPr="00162334" w:rsidRDefault="00E028D0" w:rsidP="000E0A26">
            <w:pPr>
              <w:pStyle w:val="NoSpacing"/>
              <w:rPr>
                <w:rFonts w:ascii="Cambria" w:hAnsi="Cambria"/>
                <w:b/>
                <w:color w:val="002060"/>
              </w:rPr>
            </w:pPr>
            <w:r w:rsidRPr="00162334">
              <w:rPr>
                <w:rFonts w:ascii="Cambria" w:hAnsi="Cambria"/>
                <w:b/>
                <w:color w:val="002060"/>
              </w:rPr>
              <w:t>Unvanı</w:t>
            </w:r>
            <w:r w:rsidR="00416674">
              <w:rPr>
                <w:rFonts w:ascii="Cambria" w:hAnsi="Cambria"/>
                <w:b/>
                <w:color w:val="002060"/>
              </w:rPr>
              <w:t>/Ad-</w:t>
            </w:r>
            <w:proofErr w:type="spellStart"/>
            <w:r w:rsidR="00416674">
              <w:rPr>
                <w:rFonts w:ascii="Cambria" w:hAnsi="Cambria"/>
                <w:b/>
                <w:color w:val="002060"/>
              </w:rPr>
              <w:t>Soyad</w:t>
            </w:r>
            <w:proofErr w:type="spellEnd"/>
          </w:p>
        </w:tc>
        <w:tc>
          <w:tcPr>
            <w:tcW w:w="6350" w:type="dxa"/>
          </w:tcPr>
          <w:p w14:paraId="398ADFA1" w14:textId="268648EA" w:rsidR="00E028D0" w:rsidRPr="0055566A" w:rsidRDefault="00FF62A3" w:rsidP="0006413F">
            <w:pPr>
              <w:pStyle w:val="NoSpacing"/>
              <w:jc w:val="both"/>
              <w:rPr>
                <w:rFonts w:ascii="Cambria" w:hAnsi="Cambria"/>
              </w:rPr>
            </w:pPr>
            <w:r>
              <w:rPr>
                <w:rFonts w:ascii="Cambria" w:hAnsi="Cambria"/>
              </w:rPr>
              <w:t xml:space="preserve">Dr. Öğr. Üyesi Gökhan </w:t>
            </w:r>
            <w:r w:rsidR="00C5057F">
              <w:rPr>
                <w:rFonts w:ascii="Cambria" w:hAnsi="Cambria"/>
              </w:rPr>
              <w:t>GÜNGÖR</w:t>
            </w:r>
          </w:p>
        </w:tc>
      </w:tr>
      <w:tr w:rsidR="00E028D0" w:rsidRPr="00162334" w14:paraId="0F34C2ED" w14:textId="77777777" w:rsidTr="000E0A26">
        <w:trPr>
          <w:trHeight w:val="340"/>
        </w:trPr>
        <w:tc>
          <w:tcPr>
            <w:tcW w:w="4141" w:type="dxa"/>
            <w:shd w:val="clear" w:color="auto" w:fill="F2F2F2" w:themeFill="background1" w:themeFillShade="F2"/>
            <w:vAlign w:val="center"/>
          </w:tcPr>
          <w:p w14:paraId="0B758400" w14:textId="77777777" w:rsidR="00E028D0" w:rsidRPr="00162334" w:rsidRDefault="00E028D0" w:rsidP="000E0A26">
            <w:pPr>
              <w:pStyle w:val="NoSpacing"/>
              <w:rPr>
                <w:rFonts w:ascii="Cambria" w:hAnsi="Cambria"/>
                <w:b/>
                <w:color w:val="002060"/>
              </w:rPr>
            </w:pPr>
            <w:r>
              <w:rPr>
                <w:rFonts w:ascii="Cambria" w:hAnsi="Cambria"/>
                <w:b/>
                <w:color w:val="002060"/>
              </w:rPr>
              <w:t>Bağlı Olduğu Yönetici</w:t>
            </w:r>
          </w:p>
        </w:tc>
        <w:tc>
          <w:tcPr>
            <w:tcW w:w="6350" w:type="dxa"/>
          </w:tcPr>
          <w:p w14:paraId="3655A8AD" w14:textId="5F21EEAB" w:rsidR="00E028D0" w:rsidRPr="00C50AC4" w:rsidRDefault="00FF62A3" w:rsidP="0006413F">
            <w:pPr>
              <w:pStyle w:val="NoSpacing"/>
              <w:jc w:val="both"/>
              <w:rPr>
                <w:rFonts w:ascii="Cambria" w:hAnsi="Cambria"/>
              </w:rPr>
            </w:pPr>
            <w:r>
              <w:rPr>
                <w:rFonts w:ascii="Cambria" w:hAnsi="Cambria"/>
              </w:rPr>
              <w:t>Rektör Yardımcısı, Rektör</w:t>
            </w:r>
          </w:p>
        </w:tc>
      </w:tr>
      <w:tr w:rsidR="00E028D0" w:rsidRPr="00162334" w14:paraId="78F19533" w14:textId="77777777" w:rsidTr="000E0A26">
        <w:trPr>
          <w:trHeight w:val="340"/>
        </w:trPr>
        <w:tc>
          <w:tcPr>
            <w:tcW w:w="4141" w:type="dxa"/>
            <w:shd w:val="clear" w:color="auto" w:fill="F2F2F2" w:themeFill="background1" w:themeFillShade="F2"/>
            <w:vAlign w:val="center"/>
          </w:tcPr>
          <w:p w14:paraId="7626BBE9" w14:textId="77777777" w:rsidR="00E028D0" w:rsidRPr="00162334" w:rsidRDefault="00E028D0" w:rsidP="000E0A26">
            <w:pPr>
              <w:pStyle w:val="NoSpacing"/>
              <w:rPr>
                <w:rFonts w:ascii="Cambria" w:hAnsi="Cambria"/>
                <w:b/>
                <w:color w:val="002060"/>
              </w:rPr>
            </w:pPr>
            <w:r w:rsidRPr="00162334">
              <w:rPr>
                <w:rFonts w:ascii="Cambria" w:hAnsi="Cambria"/>
                <w:b/>
                <w:color w:val="002060"/>
              </w:rPr>
              <w:t>Yokluğunda Vekâlet Edecek</w:t>
            </w:r>
            <w:r>
              <w:rPr>
                <w:rFonts w:ascii="Cambria" w:hAnsi="Cambria"/>
                <w:b/>
                <w:color w:val="002060"/>
              </w:rPr>
              <w:t xml:space="preserve"> Personel</w:t>
            </w:r>
          </w:p>
        </w:tc>
        <w:tc>
          <w:tcPr>
            <w:tcW w:w="6350" w:type="dxa"/>
          </w:tcPr>
          <w:p w14:paraId="4703D43A" w14:textId="1035CA4C" w:rsidR="00E028D0" w:rsidRPr="00162334" w:rsidRDefault="00FF62A3" w:rsidP="0006413F">
            <w:pPr>
              <w:pStyle w:val="NoSpacing"/>
              <w:jc w:val="both"/>
              <w:rPr>
                <w:rFonts w:ascii="Cambria" w:hAnsi="Cambria"/>
              </w:rPr>
            </w:pPr>
            <w:r>
              <w:rPr>
                <w:rFonts w:ascii="Cambria" w:hAnsi="Cambria"/>
              </w:rPr>
              <w:t xml:space="preserve">Dr. Öğr. Üyesi Doğan </w:t>
            </w:r>
            <w:r w:rsidR="00C5057F">
              <w:rPr>
                <w:rFonts w:ascii="Cambria" w:hAnsi="Cambria"/>
              </w:rPr>
              <w:t>URGUN</w:t>
            </w:r>
          </w:p>
        </w:tc>
      </w:tr>
      <w:tr w:rsidR="00E028D0" w:rsidRPr="004349AE" w14:paraId="7731DC7D" w14:textId="77777777" w:rsidTr="000E0A26">
        <w:trPr>
          <w:trHeight w:val="340"/>
        </w:trPr>
        <w:tc>
          <w:tcPr>
            <w:tcW w:w="10491" w:type="dxa"/>
            <w:gridSpan w:val="2"/>
            <w:shd w:val="clear" w:color="auto" w:fill="F2F2F2" w:themeFill="background1" w:themeFillShade="F2"/>
            <w:vAlign w:val="center"/>
          </w:tcPr>
          <w:p w14:paraId="4D7AB300" w14:textId="77777777" w:rsidR="00E028D0" w:rsidRPr="00D742DB" w:rsidRDefault="00E028D0" w:rsidP="0006413F">
            <w:pPr>
              <w:pStyle w:val="NoSpacing"/>
              <w:jc w:val="center"/>
              <w:rPr>
                <w:rFonts w:ascii="Cambria" w:hAnsi="Cambria"/>
                <w:b/>
                <w:color w:val="002060"/>
              </w:rPr>
            </w:pPr>
            <w:r w:rsidRPr="004349AE">
              <w:rPr>
                <w:rFonts w:ascii="Cambria" w:hAnsi="Cambria"/>
                <w:b/>
                <w:color w:val="002060"/>
              </w:rPr>
              <w:t>Görevin/İşin Kısa Tanımı</w:t>
            </w:r>
          </w:p>
        </w:tc>
      </w:tr>
      <w:tr w:rsidR="00E028D0" w:rsidRPr="004349AE" w14:paraId="3671D306" w14:textId="77777777" w:rsidTr="000E0A26">
        <w:trPr>
          <w:trHeight w:val="984"/>
        </w:trPr>
        <w:tc>
          <w:tcPr>
            <w:tcW w:w="10491" w:type="dxa"/>
            <w:gridSpan w:val="2"/>
            <w:shd w:val="clear" w:color="auto" w:fill="FFFFFF" w:themeFill="background1"/>
          </w:tcPr>
          <w:p w14:paraId="4EE4B147" w14:textId="2E3CF873" w:rsidR="00E028D0" w:rsidRPr="0055566A" w:rsidRDefault="00F54C6D" w:rsidP="0006413F">
            <w:pPr>
              <w:pStyle w:val="NoSpacing"/>
              <w:jc w:val="both"/>
              <w:rPr>
                <w:rFonts w:ascii="Cambria" w:hAnsi="Cambria"/>
                <w:b/>
                <w:color w:val="002060"/>
              </w:rPr>
            </w:pPr>
            <w:r>
              <w:rPr>
                <w:rFonts w:ascii="Cambria" w:hAnsi="Cambria"/>
                <w:b/>
                <w:color w:val="002060"/>
              </w:rPr>
              <w:t xml:space="preserve">Merkezin hedeflerine ulaşması için stratejik planlama yapar ve yönetir, araştırma projelerini teşvik eder ve ilgili alanlarda çalışan akademik personeli destekler. Bütçe ve kaynakları yönetir, idari süreçleri denetler, sanayi ve diğer kurumlarla </w:t>
            </w:r>
            <w:r w:rsidR="00765C30">
              <w:rPr>
                <w:rFonts w:ascii="Cambria" w:hAnsi="Cambria"/>
                <w:b/>
                <w:color w:val="002060"/>
              </w:rPr>
              <w:t>iş birlikleri</w:t>
            </w:r>
            <w:r>
              <w:rPr>
                <w:rFonts w:ascii="Cambria" w:hAnsi="Cambria"/>
                <w:b/>
                <w:color w:val="002060"/>
              </w:rPr>
              <w:t xml:space="preserve"> geliştirir, projeler oluşturur ve yönetir. Eğitim programları ve seminerler düzenler, araştırma sonuçlarını yayınlar ve merkezin faaliyetlerinin kalitesini ve </w:t>
            </w:r>
            <w:r w:rsidR="00765C30">
              <w:rPr>
                <w:rFonts w:ascii="Cambria" w:hAnsi="Cambria"/>
                <w:b/>
                <w:color w:val="002060"/>
              </w:rPr>
              <w:t>standartlara uygunluğunu sağlar.</w:t>
            </w:r>
          </w:p>
        </w:tc>
      </w:tr>
    </w:tbl>
    <w:p w14:paraId="1CEA37D0" w14:textId="5D9FA907" w:rsidR="00E028D0" w:rsidRDefault="00E028D0" w:rsidP="004023B0">
      <w:pPr>
        <w:pStyle w:val="NoSpacing"/>
        <w:rPr>
          <w:rFonts w:ascii="Cambria" w:hAnsi="Cambria"/>
        </w:rPr>
      </w:pPr>
    </w:p>
    <w:tbl>
      <w:tblPr>
        <w:tblStyle w:val="TabloKlavuzuAk1"/>
        <w:tblW w:w="10461" w:type="dxa"/>
        <w:tblInd w:w="-318" w:type="dxa"/>
        <w:tblLook w:val="04A0" w:firstRow="1" w:lastRow="0" w:firstColumn="1" w:lastColumn="0" w:noHBand="0" w:noVBand="1"/>
      </w:tblPr>
      <w:tblGrid>
        <w:gridCol w:w="10461"/>
      </w:tblGrid>
      <w:tr w:rsidR="00E028D0" w:rsidRPr="004349AE" w14:paraId="613B79AF" w14:textId="77777777" w:rsidTr="00765C30">
        <w:trPr>
          <w:trHeight w:val="187"/>
        </w:trPr>
        <w:tc>
          <w:tcPr>
            <w:tcW w:w="10461" w:type="dxa"/>
            <w:shd w:val="clear" w:color="auto" w:fill="F2F2F2" w:themeFill="background1" w:themeFillShade="F2"/>
            <w:vAlign w:val="center"/>
          </w:tcPr>
          <w:p w14:paraId="7A63C9A3" w14:textId="77777777" w:rsidR="00E028D0" w:rsidRPr="004349AE" w:rsidRDefault="00E028D0" w:rsidP="0006413F">
            <w:pPr>
              <w:pStyle w:val="NoSpacing"/>
              <w:jc w:val="center"/>
              <w:rPr>
                <w:rFonts w:ascii="Cambria" w:hAnsi="Cambria"/>
                <w:b/>
                <w:color w:val="002060"/>
              </w:rPr>
            </w:pPr>
            <w:r w:rsidRPr="004349AE">
              <w:rPr>
                <w:rFonts w:ascii="Cambria" w:hAnsi="Cambria"/>
                <w:b/>
                <w:color w:val="002060"/>
              </w:rPr>
              <w:t>Görev, Yetki ve Sorumluluklar</w:t>
            </w:r>
          </w:p>
        </w:tc>
      </w:tr>
      <w:tr w:rsidR="00E028D0" w:rsidRPr="004349AE" w14:paraId="7E6CA20E" w14:textId="77777777" w:rsidTr="00765C30">
        <w:trPr>
          <w:trHeight w:val="6300"/>
        </w:trPr>
        <w:tc>
          <w:tcPr>
            <w:tcW w:w="10461" w:type="dxa"/>
            <w:shd w:val="clear" w:color="auto" w:fill="FFFFFF" w:themeFill="background1"/>
          </w:tcPr>
          <w:p w14:paraId="61AE1760" w14:textId="0739A161" w:rsidR="00E028D0" w:rsidRDefault="00E028D0" w:rsidP="00501CB0">
            <w:pPr>
              <w:pStyle w:val="NoSpacing"/>
              <w:ind w:left="756"/>
              <w:jc w:val="both"/>
              <w:rPr>
                <w:rFonts w:ascii="Cambria" w:hAnsi="Cambria"/>
                <w:b/>
                <w:color w:val="002060"/>
              </w:rPr>
            </w:pPr>
          </w:p>
          <w:p w14:paraId="0FEFBC08" w14:textId="7E4FE44E" w:rsidR="00501CB0" w:rsidRDefault="00F54C6D" w:rsidP="00501CB0">
            <w:pPr>
              <w:pStyle w:val="NoSpacing"/>
              <w:numPr>
                <w:ilvl w:val="0"/>
                <w:numId w:val="15"/>
              </w:numPr>
              <w:jc w:val="both"/>
              <w:rPr>
                <w:rFonts w:ascii="Cambria" w:hAnsi="Cambria"/>
                <w:b/>
                <w:color w:val="002060"/>
              </w:rPr>
            </w:pPr>
            <w:r>
              <w:rPr>
                <w:rFonts w:ascii="Cambria" w:hAnsi="Cambria"/>
                <w:b/>
                <w:color w:val="002060"/>
              </w:rPr>
              <w:t>2547 sayılı Yüksek Öğretim Kanununda belirtilen görev ve sorumluluklara uygun hareket etmek</w:t>
            </w:r>
            <w:r w:rsidR="00C5057F">
              <w:rPr>
                <w:rFonts w:ascii="Cambria" w:hAnsi="Cambria"/>
                <w:b/>
                <w:color w:val="002060"/>
              </w:rPr>
              <w:t>,</w:t>
            </w:r>
          </w:p>
          <w:p w14:paraId="657FA106" w14:textId="59F671E1" w:rsidR="00501CB0" w:rsidRDefault="00F54C6D" w:rsidP="00501CB0">
            <w:pPr>
              <w:pStyle w:val="NoSpacing"/>
              <w:numPr>
                <w:ilvl w:val="0"/>
                <w:numId w:val="15"/>
              </w:numPr>
              <w:jc w:val="both"/>
              <w:rPr>
                <w:rFonts w:ascii="Cambria" w:hAnsi="Cambria"/>
                <w:b/>
                <w:color w:val="002060"/>
              </w:rPr>
            </w:pPr>
            <w:r>
              <w:rPr>
                <w:rFonts w:ascii="Cambria" w:hAnsi="Cambria"/>
                <w:b/>
                <w:color w:val="002060"/>
              </w:rPr>
              <w:t>Merkezin amaçlarını gerçekleştirmeye yönelik faaliyetleri yönetmek, planlamak ve yürütmek</w:t>
            </w:r>
            <w:r w:rsidR="00C5057F">
              <w:rPr>
                <w:rFonts w:ascii="Cambria" w:hAnsi="Cambria"/>
                <w:b/>
                <w:color w:val="002060"/>
              </w:rPr>
              <w:t>,</w:t>
            </w:r>
          </w:p>
          <w:p w14:paraId="05BB222E" w14:textId="5E7BB428" w:rsidR="00501CB0" w:rsidRDefault="00F54C6D" w:rsidP="00501CB0">
            <w:pPr>
              <w:pStyle w:val="NoSpacing"/>
              <w:numPr>
                <w:ilvl w:val="0"/>
                <w:numId w:val="15"/>
              </w:numPr>
              <w:jc w:val="both"/>
              <w:rPr>
                <w:rFonts w:ascii="Cambria" w:hAnsi="Cambria"/>
                <w:b/>
                <w:color w:val="002060"/>
              </w:rPr>
            </w:pPr>
            <w:r>
              <w:rPr>
                <w:rFonts w:ascii="Cambria" w:hAnsi="Cambria"/>
                <w:b/>
                <w:color w:val="002060"/>
              </w:rPr>
              <w:t>Merkezi üst düzeyde temsil etmek</w:t>
            </w:r>
            <w:r w:rsidR="00C5057F">
              <w:rPr>
                <w:rFonts w:ascii="Cambria" w:hAnsi="Cambria"/>
                <w:b/>
                <w:color w:val="002060"/>
              </w:rPr>
              <w:t>,</w:t>
            </w:r>
          </w:p>
          <w:p w14:paraId="0CD40C50" w14:textId="4ABB4031" w:rsidR="00F54C6D" w:rsidRDefault="00F54C6D" w:rsidP="00501CB0">
            <w:pPr>
              <w:pStyle w:val="NoSpacing"/>
              <w:numPr>
                <w:ilvl w:val="0"/>
                <w:numId w:val="15"/>
              </w:numPr>
              <w:jc w:val="both"/>
              <w:rPr>
                <w:rFonts w:ascii="Cambria" w:hAnsi="Cambria"/>
                <w:b/>
                <w:color w:val="002060"/>
              </w:rPr>
            </w:pPr>
            <w:r>
              <w:rPr>
                <w:rFonts w:ascii="Cambria" w:hAnsi="Cambria"/>
                <w:b/>
                <w:color w:val="002060"/>
              </w:rPr>
              <w:t>Merkezin amaçları doğrultusunda tanıtım faaliyetleri yapmak</w:t>
            </w:r>
            <w:r w:rsidR="00C5057F">
              <w:rPr>
                <w:rFonts w:ascii="Cambria" w:hAnsi="Cambria"/>
                <w:b/>
                <w:color w:val="002060"/>
              </w:rPr>
              <w:t>,</w:t>
            </w:r>
          </w:p>
          <w:p w14:paraId="5E9EFA8F" w14:textId="0C9A7397" w:rsidR="00501CB0" w:rsidRDefault="00F54C6D" w:rsidP="00501CB0">
            <w:pPr>
              <w:pStyle w:val="NoSpacing"/>
              <w:numPr>
                <w:ilvl w:val="0"/>
                <w:numId w:val="15"/>
              </w:numPr>
              <w:jc w:val="both"/>
              <w:rPr>
                <w:rFonts w:ascii="Cambria" w:hAnsi="Cambria"/>
                <w:b/>
                <w:color w:val="002060"/>
              </w:rPr>
            </w:pPr>
            <w:r>
              <w:rPr>
                <w:rFonts w:ascii="Cambria" w:hAnsi="Cambria"/>
                <w:b/>
                <w:color w:val="002060"/>
              </w:rPr>
              <w:t>Görev alanı ile ilgili mevzuatı düzenli olarak takip etmek</w:t>
            </w:r>
            <w:r w:rsidR="00C5057F">
              <w:rPr>
                <w:rFonts w:ascii="Cambria" w:hAnsi="Cambria"/>
                <w:b/>
                <w:color w:val="002060"/>
              </w:rPr>
              <w:t>,</w:t>
            </w:r>
          </w:p>
          <w:p w14:paraId="3D7EA131" w14:textId="1C512EE4" w:rsidR="00501CB0" w:rsidRDefault="00F54C6D" w:rsidP="00501CB0">
            <w:pPr>
              <w:pStyle w:val="NoSpacing"/>
              <w:numPr>
                <w:ilvl w:val="0"/>
                <w:numId w:val="15"/>
              </w:numPr>
              <w:jc w:val="both"/>
              <w:rPr>
                <w:rFonts w:ascii="Cambria" w:hAnsi="Cambria"/>
                <w:b/>
                <w:color w:val="002060"/>
              </w:rPr>
            </w:pPr>
            <w:r w:rsidRPr="00F54C6D">
              <w:rPr>
                <w:rFonts w:ascii="Cambria" w:hAnsi="Cambria"/>
                <w:b/>
                <w:color w:val="002060"/>
              </w:rPr>
              <w:t>Eğitim taleplerini değerlendirerek, kurs ve eğitimlerin planlanmasını ve uygulanmasını sağlamak</w:t>
            </w:r>
            <w:r w:rsidR="00C5057F">
              <w:rPr>
                <w:rFonts w:ascii="Cambria" w:hAnsi="Cambria"/>
                <w:b/>
                <w:color w:val="002060"/>
              </w:rPr>
              <w:t>,</w:t>
            </w:r>
          </w:p>
          <w:p w14:paraId="558FA505" w14:textId="4DF064A2" w:rsidR="00501CB0" w:rsidRPr="00F54C6D" w:rsidRDefault="00F54C6D" w:rsidP="00F54C6D">
            <w:pPr>
              <w:pStyle w:val="NoSpacing"/>
              <w:numPr>
                <w:ilvl w:val="0"/>
                <w:numId w:val="15"/>
              </w:numPr>
              <w:jc w:val="both"/>
              <w:rPr>
                <w:rFonts w:ascii="Cambria" w:hAnsi="Cambria"/>
                <w:b/>
                <w:color w:val="002060"/>
              </w:rPr>
            </w:pPr>
            <w:r w:rsidRPr="00F54C6D">
              <w:rPr>
                <w:rFonts w:ascii="Cambria" w:hAnsi="Cambria"/>
                <w:b/>
                <w:color w:val="002060"/>
              </w:rPr>
              <w:t>Uygulanan programlara ve faaliyetlere ilişkin koordinasyonu sağlamak</w:t>
            </w:r>
          </w:p>
          <w:p w14:paraId="4954E17B" w14:textId="71809BCB" w:rsidR="00501CB0" w:rsidRDefault="00F54C6D" w:rsidP="00501CB0">
            <w:pPr>
              <w:pStyle w:val="NoSpacing"/>
              <w:numPr>
                <w:ilvl w:val="0"/>
                <w:numId w:val="15"/>
              </w:numPr>
              <w:jc w:val="both"/>
              <w:rPr>
                <w:rFonts w:ascii="Cambria" w:hAnsi="Cambria"/>
                <w:b/>
                <w:color w:val="002060"/>
              </w:rPr>
            </w:pPr>
            <w:r w:rsidRPr="00F54C6D">
              <w:rPr>
                <w:rFonts w:ascii="Cambria" w:hAnsi="Cambria"/>
                <w:b/>
                <w:color w:val="002060"/>
              </w:rPr>
              <w:t>Harcama Yetkilisi olarak idari ve mali işlerin takibini ve yürütücülüğünü yapmak/yaptırmak</w:t>
            </w:r>
            <w:r w:rsidR="00C5057F">
              <w:rPr>
                <w:rFonts w:ascii="Cambria" w:hAnsi="Cambria"/>
                <w:b/>
                <w:color w:val="002060"/>
              </w:rPr>
              <w:t>,</w:t>
            </w:r>
          </w:p>
          <w:p w14:paraId="34D366AB" w14:textId="6DE5B913" w:rsidR="00501CB0" w:rsidRDefault="00F54C6D" w:rsidP="00501CB0">
            <w:pPr>
              <w:pStyle w:val="NoSpacing"/>
              <w:numPr>
                <w:ilvl w:val="0"/>
                <w:numId w:val="15"/>
              </w:numPr>
              <w:jc w:val="both"/>
              <w:rPr>
                <w:rFonts w:ascii="Cambria" w:hAnsi="Cambria"/>
                <w:b/>
                <w:color w:val="002060"/>
              </w:rPr>
            </w:pPr>
            <w:r w:rsidRPr="00F54C6D">
              <w:rPr>
                <w:rFonts w:ascii="Cambria" w:hAnsi="Cambria"/>
                <w:b/>
                <w:color w:val="002060"/>
              </w:rPr>
              <w:t>Faaliyetleri ve işlemleri ile ilgili kayıtları tam, doğru ve zamanında tutmak, kayıtların saklanmasını ve gizliliğinin korunmasını sağlamak</w:t>
            </w:r>
            <w:r w:rsidR="00C5057F">
              <w:rPr>
                <w:rFonts w:ascii="Cambria" w:hAnsi="Cambria"/>
                <w:b/>
                <w:color w:val="002060"/>
              </w:rPr>
              <w:t>,</w:t>
            </w:r>
          </w:p>
          <w:p w14:paraId="6D4C0694" w14:textId="20F9F156" w:rsidR="00F54C6D" w:rsidRDefault="00F54C6D" w:rsidP="00501CB0">
            <w:pPr>
              <w:pStyle w:val="NoSpacing"/>
              <w:numPr>
                <w:ilvl w:val="0"/>
                <w:numId w:val="15"/>
              </w:numPr>
              <w:jc w:val="both"/>
              <w:rPr>
                <w:rFonts w:ascii="Cambria" w:hAnsi="Cambria"/>
                <w:b/>
                <w:color w:val="002060"/>
              </w:rPr>
            </w:pPr>
            <w:r w:rsidRPr="00F54C6D">
              <w:rPr>
                <w:rFonts w:ascii="Cambria" w:hAnsi="Cambria"/>
                <w:b/>
                <w:color w:val="002060"/>
              </w:rPr>
              <w:t xml:space="preserve">Gerekli olduğu taktirde birimi ile ilgili 9001:2015 ve 10002:2014 prosedürlerinin (içeriğinde talimat ve formların) değişikliği ile ilgili/yeni belge oluşturmakla ilgili talepte bulunmak, bu </w:t>
            </w:r>
            <w:r w:rsidR="00C5057F" w:rsidRPr="00F54C6D">
              <w:rPr>
                <w:rFonts w:ascii="Cambria" w:hAnsi="Cambria"/>
                <w:b/>
                <w:color w:val="002060"/>
              </w:rPr>
              <w:t>belgelerin</w:t>
            </w:r>
            <w:r w:rsidRPr="00F54C6D">
              <w:rPr>
                <w:rFonts w:ascii="Cambria" w:hAnsi="Cambria"/>
                <w:b/>
                <w:color w:val="002060"/>
              </w:rPr>
              <w:t xml:space="preserve"> güncelliğini korumasını sağlamak</w:t>
            </w:r>
            <w:r w:rsidR="00C5057F">
              <w:rPr>
                <w:rFonts w:ascii="Cambria" w:hAnsi="Cambria"/>
                <w:b/>
                <w:color w:val="002060"/>
              </w:rPr>
              <w:t>,</w:t>
            </w:r>
          </w:p>
          <w:p w14:paraId="4AAA08B7" w14:textId="2FAC2538" w:rsidR="00F54C6D" w:rsidRDefault="00F54C6D" w:rsidP="00501CB0">
            <w:pPr>
              <w:pStyle w:val="NoSpacing"/>
              <w:numPr>
                <w:ilvl w:val="0"/>
                <w:numId w:val="15"/>
              </w:numPr>
              <w:jc w:val="both"/>
              <w:rPr>
                <w:rFonts w:ascii="Cambria" w:hAnsi="Cambria"/>
                <w:b/>
                <w:color w:val="002060"/>
              </w:rPr>
            </w:pPr>
            <w:r w:rsidRPr="00F54C6D">
              <w:rPr>
                <w:rFonts w:ascii="Cambria" w:hAnsi="Cambria"/>
                <w:b/>
                <w:color w:val="002060"/>
              </w:rPr>
              <w:t>Tüm çalışmalarını görev tanımlarına ve 9001:2015 Kalite Yönetim Sistemi ve 10002:2014 Şikâyet Yönetim Sistemi gereklerine uygun olarak gerçekleştirmek, birimindeki tüm personelin de aynı prensiple görev yapmasını sağlamak ve uygulamaları denetlemek</w:t>
            </w:r>
            <w:r w:rsidR="00C5057F">
              <w:rPr>
                <w:rFonts w:ascii="Cambria" w:hAnsi="Cambria"/>
                <w:b/>
                <w:color w:val="002060"/>
              </w:rPr>
              <w:t>,</w:t>
            </w:r>
          </w:p>
          <w:p w14:paraId="12D49E1D" w14:textId="7A1C98ED" w:rsidR="00F54C6D" w:rsidRDefault="00F54C6D" w:rsidP="00501CB0">
            <w:pPr>
              <w:pStyle w:val="NoSpacing"/>
              <w:numPr>
                <w:ilvl w:val="0"/>
                <w:numId w:val="15"/>
              </w:numPr>
              <w:jc w:val="both"/>
              <w:rPr>
                <w:rFonts w:ascii="Cambria" w:hAnsi="Cambria"/>
                <w:b/>
                <w:color w:val="002060"/>
              </w:rPr>
            </w:pPr>
            <w:r w:rsidRPr="00F54C6D">
              <w:rPr>
                <w:rFonts w:ascii="Cambria" w:hAnsi="Cambria"/>
                <w:b/>
                <w:color w:val="002060"/>
              </w:rPr>
              <w:t>Tasarruf ilkelerine uygun hareket etmek</w:t>
            </w:r>
            <w:r w:rsidR="00C5057F">
              <w:rPr>
                <w:rFonts w:ascii="Cambria" w:hAnsi="Cambria"/>
                <w:b/>
                <w:color w:val="002060"/>
              </w:rPr>
              <w:t>,</w:t>
            </w:r>
          </w:p>
          <w:p w14:paraId="64E786BE" w14:textId="3623B628" w:rsidR="00F54C6D" w:rsidRDefault="00F54C6D" w:rsidP="00501CB0">
            <w:pPr>
              <w:pStyle w:val="NoSpacing"/>
              <w:numPr>
                <w:ilvl w:val="0"/>
                <w:numId w:val="15"/>
              </w:numPr>
              <w:jc w:val="both"/>
              <w:rPr>
                <w:rFonts w:ascii="Cambria" w:hAnsi="Cambria"/>
                <w:b/>
                <w:color w:val="002060"/>
              </w:rPr>
            </w:pPr>
            <w:r w:rsidRPr="00F54C6D">
              <w:rPr>
                <w:rFonts w:ascii="Cambria" w:hAnsi="Cambria"/>
                <w:b/>
                <w:color w:val="002060"/>
              </w:rPr>
              <w:t xml:space="preserve">Görev ve sorumluluklarını yerine getirirken Planlayarak Uygulamak ve uygulama esnasında gerekli Kontrolleri yaparak, sonuca ulaşmaya engel olacak risklere karşı gerekli </w:t>
            </w:r>
            <w:r w:rsidR="00C5057F">
              <w:rPr>
                <w:rFonts w:ascii="Cambria" w:hAnsi="Cambria"/>
                <w:b/>
                <w:color w:val="002060"/>
              </w:rPr>
              <w:t>ö</w:t>
            </w:r>
            <w:r w:rsidRPr="00F54C6D">
              <w:rPr>
                <w:rFonts w:ascii="Cambria" w:hAnsi="Cambria"/>
                <w:b/>
                <w:color w:val="002060"/>
              </w:rPr>
              <w:t>nlemleri almak (PUKÖ)</w:t>
            </w:r>
            <w:r w:rsidR="00C5057F">
              <w:rPr>
                <w:rFonts w:ascii="Cambria" w:hAnsi="Cambria"/>
                <w:b/>
                <w:color w:val="002060"/>
              </w:rPr>
              <w:t>,</w:t>
            </w:r>
          </w:p>
          <w:p w14:paraId="5B8370A1" w14:textId="130FF254" w:rsidR="00F54C6D" w:rsidRDefault="00F54C6D" w:rsidP="00501CB0">
            <w:pPr>
              <w:pStyle w:val="NoSpacing"/>
              <w:numPr>
                <w:ilvl w:val="0"/>
                <w:numId w:val="15"/>
              </w:numPr>
              <w:jc w:val="both"/>
              <w:rPr>
                <w:rFonts w:ascii="Cambria" w:hAnsi="Cambria"/>
                <w:b/>
                <w:color w:val="002060"/>
              </w:rPr>
            </w:pPr>
            <w:r w:rsidRPr="00F54C6D">
              <w:rPr>
                <w:rFonts w:ascii="Cambria" w:hAnsi="Cambria"/>
                <w:b/>
                <w:color w:val="002060"/>
              </w:rPr>
              <w:t>Yetkili amirin vereceği diğer görevleri yapmak</w:t>
            </w:r>
            <w:r w:rsidR="00C5057F">
              <w:rPr>
                <w:rFonts w:ascii="Cambria" w:hAnsi="Cambria"/>
                <w:b/>
                <w:color w:val="002060"/>
              </w:rPr>
              <w:t>,</w:t>
            </w:r>
          </w:p>
          <w:p w14:paraId="51A69345" w14:textId="4F48711D" w:rsidR="00501CB0" w:rsidRPr="00892F41" w:rsidRDefault="00501CB0" w:rsidP="00F54C6D">
            <w:pPr>
              <w:pStyle w:val="NoSpacing"/>
              <w:jc w:val="both"/>
              <w:rPr>
                <w:rFonts w:ascii="Cambria" w:hAnsi="Cambria"/>
                <w:b/>
                <w:color w:val="002060"/>
              </w:rPr>
            </w:pPr>
          </w:p>
        </w:tc>
      </w:tr>
    </w:tbl>
    <w:p w14:paraId="64886E58" w14:textId="77777777" w:rsidR="003547F6" w:rsidRDefault="003547F6" w:rsidP="004023B0">
      <w:pPr>
        <w:pStyle w:val="NoSpacing"/>
        <w:rPr>
          <w:rFonts w:ascii="Cambria" w:hAnsi="Cambria"/>
        </w:rPr>
      </w:pPr>
    </w:p>
    <w:tbl>
      <w:tblPr>
        <w:tblStyle w:val="TabloKlavuzuAk1"/>
        <w:tblW w:w="10491" w:type="dxa"/>
        <w:tblInd w:w="-318" w:type="dxa"/>
        <w:tblLook w:val="04A0" w:firstRow="1" w:lastRow="0" w:firstColumn="1" w:lastColumn="0" w:noHBand="0" w:noVBand="1"/>
      </w:tblPr>
      <w:tblGrid>
        <w:gridCol w:w="5132"/>
        <w:gridCol w:w="5359"/>
      </w:tblGrid>
      <w:tr w:rsidR="00E028D0" w:rsidRPr="004349AE" w14:paraId="01B704E2" w14:textId="77777777" w:rsidTr="00765C30">
        <w:tc>
          <w:tcPr>
            <w:tcW w:w="5132" w:type="dxa"/>
            <w:shd w:val="clear" w:color="auto" w:fill="F2F2F2" w:themeFill="background1" w:themeFillShade="F2"/>
          </w:tcPr>
          <w:p w14:paraId="4744C2A5" w14:textId="77777777" w:rsidR="00E028D0" w:rsidRPr="004349AE" w:rsidRDefault="00E028D0" w:rsidP="0006413F">
            <w:pPr>
              <w:pStyle w:val="NoSpacing"/>
              <w:jc w:val="center"/>
              <w:rPr>
                <w:rFonts w:ascii="Cambria" w:hAnsi="Cambria"/>
                <w:b/>
                <w:color w:val="002060"/>
              </w:rPr>
            </w:pPr>
            <w:r w:rsidRPr="004349AE">
              <w:rPr>
                <w:rFonts w:ascii="Cambria" w:hAnsi="Cambria"/>
                <w:b/>
                <w:color w:val="002060"/>
              </w:rPr>
              <w:t>TEBELLÜĞ EDEN</w:t>
            </w:r>
          </w:p>
        </w:tc>
        <w:tc>
          <w:tcPr>
            <w:tcW w:w="5359" w:type="dxa"/>
            <w:shd w:val="clear" w:color="auto" w:fill="F2F2F2" w:themeFill="background1" w:themeFillShade="F2"/>
          </w:tcPr>
          <w:p w14:paraId="33EC0CE2" w14:textId="77777777" w:rsidR="00E028D0" w:rsidRPr="004349AE" w:rsidRDefault="00E028D0" w:rsidP="0006413F">
            <w:pPr>
              <w:pStyle w:val="NoSpacing"/>
              <w:jc w:val="center"/>
              <w:rPr>
                <w:rFonts w:ascii="Cambria" w:hAnsi="Cambria"/>
                <w:b/>
                <w:color w:val="002060"/>
              </w:rPr>
            </w:pPr>
            <w:r w:rsidRPr="004349AE">
              <w:rPr>
                <w:rFonts w:ascii="Cambria" w:hAnsi="Cambria"/>
                <w:b/>
                <w:color w:val="002060"/>
              </w:rPr>
              <w:t>ONAY</w:t>
            </w:r>
          </w:p>
        </w:tc>
      </w:tr>
      <w:tr w:rsidR="00E028D0" w:rsidRPr="004349AE" w14:paraId="333BB8D8" w14:textId="77777777" w:rsidTr="00765C30">
        <w:tc>
          <w:tcPr>
            <w:tcW w:w="5132" w:type="dxa"/>
          </w:tcPr>
          <w:p w14:paraId="65431037" w14:textId="77777777" w:rsidR="00E028D0" w:rsidRPr="004349AE" w:rsidRDefault="00E028D0" w:rsidP="0006413F">
            <w:pPr>
              <w:pStyle w:val="NoSpacing"/>
              <w:jc w:val="center"/>
              <w:rPr>
                <w:rFonts w:ascii="Cambria" w:hAnsi="Cambria"/>
                <w:b/>
                <w:color w:val="002060"/>
              </w:rPr>
            </w:pPr>
            <w:r w:rsidRPr="004349AE">
              <w:rPr>
                <w:rFonts w:ascii="Cambria" w:hAnsi="Cambria"/>
                <w:b/>
                <w:color w:val="002060"/>
              </w:rPr>
              <w:t>Bu dokümanda açıklanan görev tanımını okudum, yerine getirmeyi kabul ve taahhüt ederim.</w:t>
            </w:r>
          </w:p>
        </w:tc>
        <w:tc>
          <w:tcPr>
            <w:tcW w:w="5359" w:type="dxa"/>
            <w:vMerge w:val="restart"/>
          </w:tcPr>
          <w:p w14:paraId="58D1FE13" w14:textId="77777777" w:rsidR="00E028D0" w:rsidRPr="004349AE" w:rsidRDefault="00E028D0" w:rsidP="0006413F">
            <w:pPr>
              <w:pStyle w:val="NoSpacing"/>
              <w:jc w:val="center"/>
              <w:rPr>
                <w:rFonts w:ascii="Cambria" w:hAnsi="Cambria"/>
                <w:b/>
                <w:color w:val="002060"/>
              </w:rPr>
            </w:pPr>
          </w:p>
          <w:p w14:paraId="12F74D51" w14:textId="77777777" w:rsidR="00501CB0" w:rsidRDefault="00501CB0" w:rsidP="00C5057F">
            <w:pPr>
              <w:pStyle w:val="NoSpacing"/>
              <w:rPr>
                <w:rFonts w:ascii="Cambria" w:hAnsi="Cambria"/>
                <w:b/>
                <w:color w:val="002060"/>
              </w:rPr>
            </w:pPr>
          </w:p>
          <w:p w14:paraId="22F54FAC" w14:textId="77777777" w:rsidR="00C5057F" w:rsidRDefault="00C5057F" w:rsidP="00C5057F">
            <w:pPr>
              <w:pStyle w:val="NoSpacing"/>
              <w:jc w:val="center"/>
              <w:rPr>
                <w:rFonts w:ascii="Cambria" w:hAnsi="Cambria"/>
                <w:b/>
                <w:color w:val="002060"/>
              </w:rPr>
            </w:pPr>
            <w:r>
              <w:rPr>
                <w:rFonts w:ascii="Cambria" w:hAnsi="Cambria"/>
                <w:b/>
                <w:color w:val="002060"/>
              </w:rPr>
              <w:t>11</w:t>
            </w:r>
            <w:r w:rsidRPr="004349AE">
              <w:rPr>
                <w:rFonts w:ascii="Cambria" w:hAnsi="Cambria"/>
                <w:b/>
                <w:color w:val="002060"/>
              </w:rPr>
              <w:t>/</w:t>
            </w:r>
            <w:r>
              <w:rPr>
                <w:rFonts w:ascii="Cambria" w:hAnsi="Cambria"/>
                <w:b/>
                <w:color w:val="002060"/>
              </w:rPr>
              <w:t>06</w:t>
            </w:r>
            <w:r w:rsidRPr="004349AE">
              <w:rPr>
                <w:rFonts w:ascii="Cambria" w:hAnsi="Cambria"/>
                <w:b/>
                <w:color w:val="002060"/>
              </w:rPr>
              <w:t>/ 20</w:t>
            </w:r>
            <w:r>
              <w:rPr>
                <w:rFonts w:ascii="Cambria" w:hAnsi="Cambria"/>
                <w:b/>
                <w:color w:val="002060"/>
              </w:rPr>
              <w:t>24</w:t>
            </w:r>
          </w:p>
          <w:p w14:paraId="69A3BEE8" w14:textId="77777777" w:rsidR="00C5057F" w:rsidRDefault="00C5057F" w:rsidP="00C5057F">
            <w:pPr>
              <w:pStyle w:val="NoSpacing"/>
              <w:jc w:val="center"/>
              <w:rPr>
                <w:rFonts w:ascii="Cambria" w:hAnsi="Cambria"/>
                <w:b/>
                <w:color w:val="002060"/>
              </w:rPr>
            </w:pPr>
          </w:p>
          <w:p w14:paraId="2939CACA" w14:textId="1D5B8ABD" w:rsidR="00C5057F" w:rsidRDefault="00C5057F" w:rsidP="00C5057F">
            <w:pPr>
              <w:pStyle w:val="NoSpacing"/>
              <w:jc w:val="center"/>
              <w:rPr>
                <w:rFonts w:ascii="Cambria" w:hAnsi="Cambria"/>
                <w:b/>
                <w:color w:val="002060"/>
              </w:rPr>
            </w:pPr>
            <w:r>
              <w:rPr>
                <w:rFonts w:ascii="Cambria" w:hAnsi="Cambria"/>
                <w:b/>
                <w:color w:val="002060"/>
              </w:rPr>
              <w:t xml:space="preserve">Prof. Dr. İsmail </w:t>
            </w:r>
            <w:proofErr w:type="spellStart"/>
            <w:r>
              <w:rPr>
                <w:rFonts w:ascii="Cambria" w:hAnsi="Cambria"/>
                <w:b/>
                <w:color w:val="002060"/>
              </w:rPr>
              <w:t>Rakıp</w:t>
            </w:r>
            <w:proofErr w:type="spellEnd"/>
            <w:r>
              <w:rPr>
                <w:rFonts w:ascii="Cambria" w:hAnsi="Cambria"/>
                <w:b/>
                <w:color w:val="002060"/>
              </w:rPr>
              <w:t xml:space="preserve"> KARAŞ</w:t>
            </w:r>
          </w:p>
          <w:p w14:paraId="124B8D41" w14:textId="264849A6" w:rsidR="00501CB0" w:rsidRDefault="00C5057F" w:rsidP="00C5057F">
            <w:pPr>
              <w:pStyle w:val="NoSpacing"/>
              <w:jc w:val="center"/>
              <w:rPr>
                <w:rFonts w:ascii="Cambria" w:hAnsi="Cambria"/>
                <w:b/>
                <w:color w:val="002060"/>
              </w:rPr>
            </w:pPr>
            <w:r>
              <w:rPr>
                <w:rFonts w:ascii="Cambria" w:hAnsi="Cambria"/>
                <w:b/>
                <w:color w:val="002060"/>
              </w:rPr>
              <w:t>Rektör Yardımcısı</w:t>
            </w:r>
          </w:p>
          <w:p w14:paraId="70CD90DE" w14:textId="77777777" w:rsidR="00C5057F" w:rsidRDefault="00C5057F" w:rsidP="00C5057F">
            <w:pPr>
              <w:pStyle w:val="NoSpacing"/>
              <w:jc w:val="center"/>
              <w:rPr>
                <w:rFonts w:ascii="Cambria" w:hAnsi="Cambria"/>
                <w:b/>
                <w:color w:val="002060"/>
              </w:rPr>
            </w:pPr>
          </w:p>
          <w:p w14:paraId="23C40D37" w14:textId="310B1C5B" w:rsidR="00E028D0" w:rsidRPr="004349AE" w:rsidRDefault="00E028D0" w:rsidP="0006413F">
            <w:pPr>
              <w:pStyle w:val="NoSpacing"/>
              <w:jc w:val="center"/>
              <w:rPr>
                <w:rFonts w:ascii="Cambria" w:hAnsi="Cambria"/>
                <w:b/>
                <w:color w:val="002060"/>
              </w:rPr>
            </w:pPr>
            <w:r w:rsidRPr="004349AE">
              <w:rPr>
                <w:rFonts w:ascii="Cambria" w:hAnsi="Cambria"/>
                <w:b/>
                <w:color w:val="002060"/>
              </w:rPr>
              <w:t>İmza</w:t>
            </w:r>
          </w:p>
        </w:tc>
      </w:tr>
      <w:tr w:rsidR="00E028D0" w:rsidRPr="004349AE" w14:paraId="30F56D62" w14:textId="77777777" w:rsidTr="00765C30">
        <w:tc>
          <w:tcPr>
            <w:tcW w:w="5132" w:type="dxa"/>
          </w:tcPr>
          <w:p w14:paraId="152F0359" w14:textId="77777777" w:rsidR="00E028D0" w:rsidRPr="004349AE" w:rsidRDefault="00E028D0" w:rsidP="0006413F">
            <w:pPr>
              <w:pStyle w:val="NoSpacing"/>
              <w:rPr>
                <w:rFonts w:ascii="Cambria" w:hAnsi="Cambria"/>
                <w:b/>
                <w:color w:val="002060"/>
              </w:rPr>
            </w:pPr>
          </w:p>
          <w:p w14:paraId="47A02EBF" w14:textId="6CD8A9AE" w:rsidR="00E028D0" w:rsidRPr="004349AE" w:rsidRDefault="00C5057F" w:rsidP="0006413F">
            <w:pPr>
              <w:pStyle w:val="NoSpacing"/>
              <w:jc w:val="center"/>
              <w:rPr>
                <w:rFonts w:ascii="Cambria" w:hAnsi="Cambria"/>
                <w:b/>
                <w:color w:val="002060"/>
              </w:rPr>
            </w:pPr>
            <w:r>
              <w:rPr>
                <w:rFonts w:ascii="Cambria" w:hAnsi="Cambria"/>
                <w:b/>
                <w:color w:val="002060"/>
              </w:rPr>
              <w:t>11</w:t>
            </w:r>
            <w:r w:rsidR="00E028D0" w:rsidRPr="004349AE">
              <w:rPr>
                <w:rFonts w:ascii="Cambria" w:hAnsi="Cambria"/>
                <w:b/>
                <w:color w:val="002060"/>
              </w:rPr>
              <w:t>/</w:t>
            </w:r>
            <w:r>
              <w:rPr>
                <w:rFonts w:ascii="Cambria" w:hAnsi="Cambria"/>
                <w:b/>
                <w:color w:val="002060"/>
              </w:rPr>
              <w:t>06</w:t>
            </w:r>
            <w:r w:rsidR="00E028D0" w:rsidRPr="004349AE">
              <w:rPr>
                <w:rFonts w:ascii="Cambria" w:hAnsi="Cambria"/>
                <w:b/>
                <w:color w:val="002060"/>
              </w:rPr>
              <w:t>/ 20</w:t>
            </w:r>
            <w:r w:rsidR="00E028D0">
              <w:rPr>
                <w:rFonts w:ascii="Cambria" w:hAnsi="Cambria"/>
                <w:b/>
                <w:color w:val="002060"/>
              </w:rPr>
              <w:t>2</w:t>
            </w:r>
            <w:r>
              <w:rPr>
                <w:rFonts w:ascii="Cambria" w:hAnsi="Cambria"/>
                <w:b/>
                <w:color w:val="002060"/>
              </w:rPr>
              <w:t>4</w:t>
            </w:r>
          </w:p>
          <w:p w14:paraId="77E05620" w14:textId="77777777" w:rsidR="00501CB0" w:rsidRPr="004349AE" w:rsidRDefault="00501CB0" w:rsidP="0006413F">
            <w:pPr>
              <w:pStyle w:val="NoSpacing"/>
              <w:rPr>
                <w:rFonts w:ascii="Cambria" w:hAnsi="Cambria"/>
                <w:b/>
                <w:color w:val="002060"/>
              </w:rPr>
            </w:pPr>
          </w:p>
          <w:p w14:paraId="454676A6" w14:textId="3106C174" w:rsidR="00765C30" w:rsidRDefault="00C5057F" w:rsidP="0006413F">
            <w:pPr>
              <w:pStyle w:val="NoSpacing"/>
              <w:jc w:val="center"/>
              <w:rPr>
                <w:rFonts w:ascii="Cambria" w:hAnsi="Cambria"/>
                <w:b/>
                <w:color w:val="002060"/>
              </w:rPr>
            </w:pPr>
            <w:r>
              <w:rPr>
                <w:rFonts w:ascii="Cambria" w:hAnsi="Cambria"/>
                <w:b/>
                <w:color w:val="002060"/>
              </w:rPr>
              <w:t>Dr. Öğr. Üyesi Gökhan GÜNGÖR</w:t>
            </w:r>
          </w:p>
          <w:p w14:paraId="417EDB7A" w14:textId="74142E70" w:rsidR="00E028D0" w:rsidRPr="004349AE" w:rsidRDefault="00E028D0" w:rsidP="0006413F">
            <w:pPr>
              <w:pStyle w:val="NoSpacing"/>
              <w:jc w:val="center"/>
              <w:rPr>
                <w:rFonts w:ascii="Cambria" w:hAnsi="Cambria"/>
                <w:b/>
                <w:color w:val="002060"/>
              </w:rPr>
            </w:pPr>
            <w:r w:rsidRPr="004349AE">
              <w:rPr>
                <w:rFonts w:ascii="Cambria" w:hAnsi="Cambria"/>
                <w:b/>
                <w:color w:val="002060"/>
              </w:rPr>
              <w:t>İmza</w:t>
            </w:r>
          </w:p>
          <w:p w14:paraId="3AB6B50E" w14:textId="77777777" w:rsidR="00E028D0" w:rsidRPr="004349AE" w:rsidRDefault="00E028D0" w:rsidP="0006413F">
            <w:pPr>
              <w:pStyle w:val="NoSpacing"/>
              <w:rPr>
                <w:rFonts w:ascii="Cambria" w:hAnsi="Cambria"/>
                <w:b/>
                <w:color w:val="002060"/>
              </w:rPr>
            </w:pPr>
          </w:p>
        </w:tc>
        <w:tc>
          <w:tcPr>
            <w:tcW w:w="5359" w:type="dxa"/>
            <w:vMerge/>
          </w:tcPr>
          <w:p w14:paraId="0E4CBCD8" w14:textId="77777777" w:rsidR="00E028D0" w:rsidRPr="004349AE" w:rsidRDefault="00E028D0" w:rsidP="0006413F">
            <w:pPr>
              <w:pStyle w:val="NoSpacing"/>
              <w:rPr>
                <w:rFonts w:ascii="Cambria" w:hAnsi="Cambria"/>
                <w:b/>
                <w:color w:val="002060"/>
              </w:rPr>
            </w:pPr>
          </w:p>
        </w:tc>
      </w:tr>
    </w:tbl>
    <w:p w14:paraId="75E09B3C" w14:textId="2E521DCC" w:rsidR="00E028D0" w:rsidRDefault="00E028D0" w:rsidP="004023B0">
      <w:pPr>
        <w:pStyle w:val="NoSpacing"/>
        <w:rPr>
          <w:rFonts w:ascii="Cambria" w:hAnsi="Cambria"/>
        </w:rPr>
      </w:pPr>
    </w:p>
    <w:sectPr w:rsidR="00E028D0" w:rsidSect="008B453C">
      <w:head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7A5D" w14:textId="77777777" w:rsidR="006E164D" w:rsidRDefault="006E164D" w:rsidP="00534F7F">
      <w:pPr>
        <w:spacing w:after="0" w:line="240" w:lineRule="auto"/>
      </w:pPr>
      <w:r>
        <w:separator/>
      </w:r>
    </w:p>
  </w:endnote>
  <w:endnote w:type="continuationSeparator" w:id="0">
    <w:p w14:paraId="061C881F" w14:textId="77777777" w:rsidR="006E164D" w:rsidRDefault="006E164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AD8B" w14:textId="77777777" w:rsidR="006E164D" w:rsidRDefault="006E164D" w:rsidP="00534F7F">
      <w:pPr>
        <w:spacing w:after="0" w:line="240" w:lineRule="auto"/>
      </w:pPr>
      <w:r>
        <w:separator/>
      </w:r>
    </w:p>
  </w:footnote>
  <w:footnote w:type="continuationSeparator" w:id="0">
    <w:p w14:paraId="472A3819" w14:textId="77777777" w:rsidR="006E164D" w:rsidRDefault="006E164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65" w:type="pct"/>
      <w:tblInd w:w="-356" w:type="dxa"/>
      <w:tblCellMar>
        <w:left w:w="70" w:type="dxa"/>
        <w:right w:w="70" w:type="dxa"/>
      </w:tblCellMar>
      <w:tblLook w:val="04A0" w:firstRow="1" w:lastRow="0" w:firstColumn="1" w:lastColumn="0" w:noHBand="0" w:noVBand="1"/>
    </w:tblPr>
    <w:tblGrid>
      <w:gridCol w:w="1971"/>
      <w:gridCol w:w="5573"/>
      <w:gridCol w:w="1395"/>
      <w:gridCol w:w="1397"/>
    </w:tblGrid>
    <w:tr w:rsidR="0006413F" w14:paraId="5D9082B8" w14:textId="77777777" w:rsidTr="00DA3D3B">
      <w:trPr>
        <w:cantSplit/>
        <w:trHeight w:val="300"/>
      </w:trPr>
      <w:tc>
        <w:tcPr>
          <w:tcW w:w="953" w:type="pct"/>
          <w:vMerge w:val="restart"/>
          <w:vAlign w:val="center"/>
          <w:hideMark/>
        </w:tcPr>
        <w:p w14:paraId="3E5031F1" w14:textId="0BC3DB29" w:rsidR="0006413F" w:rsidRPr="00753E51" w:rsidRDefault="0006413F" w:rsidP="00C8021C">
          <w:pPr>
            <w:pStyle w:val="Header"/>
            <w:jc w:val="center"/>
            <w:rPr>
              <w:rFonts w:cstheme="minorHAnsi"/>
            </w:rPr>
          </w:pPr>
          <w:r w:rsidRPr="00753E51">
            <w:rPr>
              <w:rFonts w:cstheme="minorHAnsi"/>
              <w:noProof/>
              <w:lang w:eastAsia="tr-TR"/>
            </w:rPr>
            <w:drawing>
              <wp:inline distT="0" distB="0" distL="0" distR="0" wp14:anchorId="73BB69B1" wp14:editId="4FDEF9B9">
                <wp:extent cx="904875" cy="695966"/>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050" cy="699177"/>
                        </a:xfrm>
                        <a:prstGeom prst="rect">
                          <a:avLst/>
                        </a:prstGeom>
                      </pic:spPr>
                    </pic:pic>
                  </a:graphicData>
                </a:graphic>
              </wp:inline>
            </w:drawing>
          </w:r>
        </w:p>
      </w:tc>
      <w:tc>
        <w:tcPr>
          <w:tcW w:w="2696" w:type="pct"/>
          <w:vMerge w:val="restart"/>
          <w:tcBorders>
            <w:right w:val="single" w:sz="4" w:space="0" w:color="auto"/>
          </w:tcBorders>
          <w:vAlign w:val="center"/>
          <w:hideMark/>
        </w:tcPr>
        <w:p w14:paraId="2E5FFCD7" w14:textId="77777777" w:rsidR="0006413F" w:rsidRPr="00C8021C" w:rsidRDefault="0006413F" w:rsidP="00C8021C">
          <w:pPr>
            <w:pStyle w:val="Header"/>
            <w:jc w:val="center"/>
            <w:rPr>
              <w:rFonts w:ascii="Cambria" w:hAnsi="Cambria"/>
              <w:b/>
              <w:bCs/>
              <w:color w:val="002060"/>
              <w:sz w:val="24"/>
              <w:szCs w:val="24"/>
            </w:rPr>
          </w:pPr>
          <w:r w:rsidRPr="00C8021C">
            <w:rPr>
              <w:rFonts w:ascii="Cambria" w:hAnsi="Cambria"/>
              <w:b/>
              <w:bCs/>
              <w:color w:val="002060"/>
              <w:sz w:val="24"/>
              <w:szCs w:val="24"/>
            </w:rPr>
            <w:t xml:space="preserve">T.C. </w:t>
          </w:r>
        </w:p>
        <w:p w14:paraId="7297A2E5" w14:textId="3E510FAC" w:rsidR="00A3013D" w:rsidRDefault="0006413F" w:rsidP="00A3013D">
          <w:pPr>
            <w:pStyle w:val="Header"/>
            <w:jc w:val="center"/>
            <w:rPr>
              <w:rFonts w:ascii="Cambria" w:hAnsi="Cambria"/>
              <w:b/>
              <w:bCs/>
              <w:color w:val="002060"/>
              <w:sz w:val="24"/>
              <w:szCs w:val="24"/>
            </w:rPr>
          </w:pPr>
          <w:r w:rsidRPr="00C8021C">
            <w:rPr>
              <w:rFonts w:ascii="Cambria" w:hAnsi="Cambria"/>
              <w:b/>
              <w:bCs/>
              <w:color w:val="002060"/>
              <w:sz w:val="24"/>
              <w:szCs w:val="24"/>
            </w:rPr>
            <w:t xml:space="preserve">KARABÜK ÜNİVERSİTESİ </w:t>
          </w:r>
        </w:p>
        <w:p w14:paraId="6EF2962C" w14:textId="50D0BAB5" w:rsidR="0006413F" w:rsidRPr="00753E51" w:rsidRDefault="0006413F" w:rsidP="00C8021C">
          <w:pPr>
            <w:pStyle w:val="Header"/>
            <w:jc w:val="center"/>
            <w:rPr>
              <w:rFonts w:cstheme="minorHAnsi"/>
              <w:b/>
              <w:bCs/>
              <w:sz w:val="40"/>
              <w:szCs w:val="40"/>
            </w:rPr>
          </w:pPr>
          <w:r>
            <w:rPr>
              <w:rFonts w:ascii="Cambria" w:hAnsi="Cambria"/>
              <w:b/>
              <w:bCs/>
              <w:color w:val="002060"/>
              <w:sz w:val="24"/>
              <w:szCs w:val="24"/>
            </w:rPr>
            <w:t xml:space="preserve">Görev Tanımı </w:t>
          </w:r>
          <w:r w:rsidR="00A3013D">
            <w:rPr>
              <w:rFonts w:ascii="Cambria" w:hAnsi="Cambria"/>
              <w:b/>
              <w:bCs/>
              <w:color w:val="002060"/>
              <w:sz w:val="24"/>
              <w:szCs w:val="24"/>
            </w:rPr>
            <w:t>Formu</w:t>
          </w:r>
        </w:p>
      </w:tc>
      <w:tc>
        <w:tcPr>
          <w:tcW w:w="675" w:type="pct"/>
          <w:tcBorders>
            <w:top w:val="single" w:sz="4" w:space="0" w:color="auto"/>
            <w:left w:val="single" w:sz="4" w:space="0" w:color="auto"/>
            <w:bottom w:val="single" w:sz="4" w:space="0" w:color="auto"/>
            <w:right w:val="single" w:sz="4" w:space="0" w:color="auto"/>
          </w:tcBorders>
          <w:vAlign w:val="center"/>
          <w:hideMark/>
        </w:tcPr>
        <w:p w14:paraId="6B780C72" w14:textId="6AC75D67" w:rsidR="0006413F" w:rsidRPr="00C8021C" w:rsidRDefault="0006413F" w:rsidP="00C8021C">
          <w:pPr>
            <w:pStyle w:val="Header"/>
            <w:ind w:right="-112"/>
            <w:rPr>
              <w:rFonts w:ascii="Cambria" w:hAnsi="Cambria"/>
              <w:b/>
              <w:bCs/>
              <w:sz w:val="16"/>
              <w:szCs w:val="16"/>
            </w:rPr>
          </w:pPr>
          <w:r w:rsidRPr="00C8021C">
            <w:rPr>
              <w:rFonts w:ascii="Cambria" w:hAnsi="Cambria"/>
              <w:b/>
              <w:bCs/>
              <w:sz w:val="16"/>
              <w:szCs w:val="16"/>
            </w:rPr>
            <w:t>Doküman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778251FE" w14:textId="7FC9ED0B" w:rsidR="0006413F" w:rsidRPr="00C8021C" w:rsidRDefault="00ED2AD0" w:rsidP="00C8021C">
          <w:pPr>
            <w:pStyle w:val="Header"/>
            <w:ind w:right="-112"/>
            <w:rPr>
              <w:rFonts w:ascii="Cambria" w:hAnsi="Cambria"/>
              <w:b/>
              <w:bCs/>
              <w:sz w:val="16"/>
              <w:szCs w:val="16"/>
            </w:rPr>
          </w:pPr>
          <w:r>
            <w:rPr>
              <w:rFonts w:ascii="Cambria" w:hAnsi="Cambria"/>
              <w:b/>
              <w:bCs/>
              <w:color w:val="002060"/>
              <w:sz w:val="16"/>
              <w:szCs w:val="16"/>
            </w:rPr>
            <w:t>UNİKA</w:t>
          </w:r>
          <w:r w:rsidR="0006413F" w:rsidRPr="00C8021C">
            <w:rPr>
              <w:rFonts w:ascii="Cambria" w:hAnsi="Cambria"/>
              <w:b/>
              <w:bCs/>
              <w:color w:val="002060"/>
              <w:sz w:val="16"/>
              <w:szCs w:val="16"/>
            </w:rPr>
            <w:t>-</w:t>
          </w:r>
          <w:r w:rsidR="002F0C16">
            <w:rPr>
              <w:rFonts w:ascii="Cambria" w:hAnsi="Cambria"/>
              <w:b/>
              <w:bCs/>
              <w:color w:val="002060"/>
              <w:sz w:val="16"/>
              <w:szCs w:val="16"/>
            </w:rPr>
            <w:t>FRM-0211</w:t>
          </w:r>
        </w:p>
      </w:tc>
    </w:tr>
    <w:tr w:rsidR="0006413F" w14:paraId="2DC8D9C5" w14:textId="77777777" w:rsidTr="00DA3D3B">
      <w:trPr>
        <w:cantSplit/>
        <w:trHeight w:val="300"/>
      </w:trPr>
      <w:tc>
        <w:tcPr>
          <w:tcW w:w="953" w:type="pct"/>
          <w:vMerge/>
          <w:vAlign w:val="center"/>
          <w:hideMark/>
        </w:tcPr>
        <w:p w14:paraId="0BF3BA05"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2033F7E2"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4B95712" w14:textId="5DEB5342" w:rsidR="0006413F" w:rsidRPr="00EF5411" w:rsidRDefault="0006413F" w:rsidP="00C8021C">
          <w:pPr>
            <w:pStyle w:val="Header"/>
            <w:ind w:right="-112"/>
            <w:rPr>
              <w:rFonts w:ascii="Cambria" w:hAnsi="Cambria"/>
              <w:sz w:val="16"/>
              <w:szCs w:val="16"/>
            </w:rPr>
          </w:pPr>
          <w:r w:rsidRPr="00D53C7A">
            <w:rPr>
              <w:rFonts w:ascii="Cambria" w:hAnsi="Cambria"/>
              <w:sz w:val="16"/>
              <w:szCs w:val="16"/>
            </w:rPr>
            <w:t>Yayın Tarihi</w:t>
          </w:r>
        </w:p>
      </w:tc>
      <w:tc>
        <w:tcPr>
          <w:tcW w:w="676" w:type="pct"/>
          <w:tcBorders>
            <w:top w:val="single" w:sz="4" w:space="0" w:color="auto"/>
            <w:left w:val="single" w:sz="4" w:space="0" w:color="auto"/>
            <w:bottom w:val="single" w:sz="4" w:space="0" w:color="auto"/>
            <w:right w:val="single" w:sz="4" w:space="0" w:color="auto"/>
          </w:tcBorders>
          <w:vAlign w:val="center"/>
          <w:hideMark/>
        </w:tcPr>
        <w:p w14:paraId="554E0955" w14:textId="309A4F76" w:rsidR="0006413F" w:rsidRPr="00EF5411" w:rsidRDefault="002F0C16" w:rsidP="00C8021C">
          <w:pPr>
            <w:pStyle w:val="Header"/>
            <w:ind w:right="-112"/>
            <w:rPr>
              <w:rFonts w:ascii="Cambria" w:hAnsi="Cambria"/>
              <w:sz w:val="16"/>
              <w:szCs w:val="16"/>
            </w:rPr>
          </w:pPr>
          <w:r>
            <w:rPr>
              <w:rFonts w:ascii="Cambria" w:hAnsi="Cambria"/>
              <w:color w:val="002060"/>
              <w:sz w:val="16"/>
              <w:szCs w:val="16"/>
            </w:rPr>
            <w:t>22.06.2022</w:t>
          </w:r>
        </w:p>
      </w:tc>
    </w:tr>
    <w:tr w:rsidR="0006413F" w14:paraId="7657B2C7" w14:textId="77777777" w:rsidTr="00DA3D3B">
      <w:trPr>
        <w:cantSplit/>
        <w:trHeight w:val="300"/>
      </w:trPr>
      <w:tc>
        <w:tcPr>
          <w:tcW w:w="953" w:type="pct"/>
          <w:vMerge/>
          <w:vAlign w:val="center"/>
          <w:hideMark/>
        </w:tcPr>
        <w:p w14:paraId="0D5736E2"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65E1272F"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09A920ED" w14:textId="14817A23" w:rsidR="0006413F" w:rsidRPr="00EF5411" w:rsidRDefault="0006413F" w:rsidP="00C8021C">
          <w:pPr>
            <w:pStyle w:val="Header"/>
            <w:ind w:right="-112"/>
            <w:rPr>
              <w:rFonts w:ascii="Cambria" w:hAnsi="Cambria"/>
              <w:sz w:val="16"/>
              <w:szCs w:val="16"/>
            </w:rPr>
          </w:pPr>
          <w:r w:rsidRPr="00D53C7A">
            <w:rPr>
              <w:rFonts w:ascii="Cambria" w:hAnsi="Cambria"/>
              <w:sz w:val="16"/>
              <w:szCs w:val="16"/>
            </w:rPr>
            <w:t>Revizyon Tarihi</w:t>
          </w:r>
        </w:p>
      </w:tc>
      <w:tc>
        <w:tcPr>
          <w:tcW w:w="676" w:type="pct"/>
          <w:tcBorders>
            <w:top w:val="single" w:sz="4" w:space="0" w:color="auto"/>
            <w:left w:val="single" w:sz="4" w:space="0" w:color="auto"/>
            <w:bottom w:val="single" w:sz="4" w:space="0" w:color="auto"/>
            <w:right w:val="single" w:sz="4" w:space="0" w:color="auto"/>
          </w:tcBorders>
          <w:vAlign w:val="center"/>
        </w:tcPr>
        <w:p w14:paraId="3860D853" w14:textId="25FC1EAD" w:rsidR="0006413F" w:rsidRPr="00EF5411" w:rsidRDefault="00C5057F" w:rsidP="00C8021C">
          <w:pPr>
            <w:pStyle w:val="Header"/>
            <w:ind w:right="-112"/>
            <w:rPr>
              <w:rFonts w:ascii="Cambria" w:hAnsi="Cambria"/>
              <w:sz w:val="16"/>
              <w:szCs w:val="16"/>
            </w:rPr>
          </w:pPr>
          <w:r>
            <w:rPr>
              <w:rFonts w:ascii="Cambria" w:hAnsi="Cambria"/>
              <w:sz w:val="16"/>
              <w:szCs w:val="16"/>
            </w:rPr>
            <w:t>11.06.2024</w:t>
          </w:r>
        </w:p>
      </w:tc>
    </w:tr>
    <w:tr w:rsidR="0006413F" w14:paraId="51EA5759" w14:textId="77777777" w:rsidTr="00DA3D3B">
      <w:trPr>
        <w:cantSplit/>
        <w:trHeight w:val="300"/>
      </w:trPr>
      <w:tc>
        <w:tcPr>
          <w:tcW w:w="953" w:type="pct"/>
          <w:vMerge/>
          <w:vAlign w:val="center"/>
          <w:hideMark/>
        </w:tcPr>
        <w:p w14:paraId="1D727933" w14:textId="77777777" w:rsidR="0006413F" w:rsidRPr="00753E51" w:rsidRDefault="0006413F" w:rsidP="00C8021C">
          <w:pPr>
            <w:rPr>
              <w:rFonts w:cstheme="minorHAnsi"/>
            </w:rPr>
          </w:pPr>
        </w:p>
      </w:tc>
      <w:tc>
        <w:tcPr>
          <w:tcW w:w="2696" w:type="pct"/>
          <w:vMerge/>
          <w:tcBorders>
            <w:right w:val="single" w:sz="4" w:space="0" w:color="auto"/>
          </w:tcBorders>
          <w:vAlign w:val="center"/>
          <w:hideMark/>
        </w:tcPr>
        <w:p w14:paraId="4BA06B93" w14:textId="77777777" w:rsidR="0006413F" w:rsidRPr="00753E51" w:rsidRDefault="0006413F" w:rsidP="00C8021C">
          <w:pPr>
            <w:rPr>
              <w:rFonts w:cstheme="minorHAnsi"/>
              <w:b/>
              <w:bCs/>
              <w:sz w:val="40"/>
              <w:szCs w:val="40"/>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44BBC45" w14:textId="41C47DDE" w:rsidR="0006413F" w:rsidRPr="00EF5411" w:rsidRDefault="0006413F" w:rsidP="00C8021C">
          <w:pPr>
            <w:pStyle w:val="Header"/>
            <w:ind w:right="-112"/>
            <w:rPr>
              <w:rFonts w:ascii="Cambria" w:hAnsi="Cambria"/>
              <w:sz w:val="16"/>
              <w:szCs w:val="16"/>
            </w:rPr>
          </w:pPr>
          <w:r w:rsidRPr="00D53C7A">
            <w:rPr>
              <w:rFonts w:ascii="Cambria" w:hAnsi="Cambria"/>
              <w:sz w:val="16"/>
              <w:szCs w:val="16"/>
            </w:rPr>
            <w:t>Revizyon No</w:t>
          </w:r>
        </w:p>
      </w:tc>
      <w:tc>
        <w:tcPr>
          <w:tcW w:w="676" w:type="pct"/>
          <w:tcBorders>
            <w:top w:val="single" w:sz="4" w:space="0" w:color="auto"/>
            <w:left w:val="single" w:sz="4" w:space="0" w:color="auto"/>
            <w:bottom w:val="single" w:sz="4" w:space="0" w:color="auto"/>
            <w:right w:val="single" w:sz="4" w:space="0" w:color="auto"/>
          </w:tcBorders>
          <w:vAlign w:val="center"/>
          <w:hideMark/>
        </w:tcPr>
        <w:p w14:paraId="4882830D" w14:textId="0D22D6FF" w:rsidR="0006413F" w:rsidRPr="00EF5411" w:rsidRDefault="00C5057F" w:rsidP="00C8021C">
          <w:pPr>
            <w:pStyle w:val="Header"/>
            <w:ind w:right="-112"/>
            <w:rPr>
              <w:rFonts w:ascii="Cambria" w:hAnsi="Cambria"/>
              <w:sz w:val="16"/>
              <w:szCs w:val="16"/>
            </w:rPr>
          </w:pPr>
          <w:r>
            <w:rPr>
              <w:rFonts w:ascii="Cambria" w:hAnsi="Cambria"/>
              <w:sz w:val="16"/>
              <w:szCs w:val="16"/>
            </w:rPr>
            <w:t>1</w:t>
          </w:r>
        </w:p>
      </w:tc>
    </w:tr>
  </w:tbl>
  <w:p w14:paraId="2625D211" w14:textId="77777777" w:rsidR="0006413F" w:rsidRPr="004023B0" w:rsidRDefault="0006413F" w:rsidP="004023B0">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413E"/>
    <w:multiLevelType w:val="hybridMultilevel"/>
    <w:tmpl w:val="58DA37BC"/>
    <w:lvl w:ilvl="0" w:tplc="041F000D">
      <w:start w:val="1"/>
      <w:numFmt w:val="bullet"/>
      <w:lvlText w:val=""/>
      <w:lvlJc w:val="left"/>
      <w:pPr>
        <w:ind w:left="756" w:hanging="360"/>
      </w:pPr>
      <w:rPr>
        <w:rFonts w:ascii="Wingdings" w:hAnsi="Wingdings" w:hint="default"/>
      </w:rPr>
    </w:lvl>
    <w:lvl w:ilvl="1" w:tplc="041F0003" w:tentative="1">
      <w:start w:val="1"/>
      <w:numFmt w:val="bullet"/>
      <w:lvlText w:val="o"/>
      <w:lvlJc w:val="left"/>
      <w:pPr>
        <w:ind w:left="1476" w:hanging="360"/>
      </w:pPr>
      <w:rPr>
        <w:rFonts w:ascii="Courier New" w:hAnsi="Courier New" w:cs="Courier New" w:hint="default"/>
      </w:rPr>
    </w:lvl>
    <w:lvl w:ilvl="2" w:tplc="041F0005" w:tentative="1">
      <w:start w:val="1"/>
      <w:numFmt w:val="bullet"/>
      <w:lvlText w:val=""/>
      <w:lvlJc w:val="left"/>
      <w:pPr>
        <w:ind w:left="2196" w:hanging="360"/>
      </w:pPr>
      <w:rPr>
        <w:rFonts w:ascii="Wingdings" w:hAnsi="Wingdings" w:hint="default"/>
      </w:rPr>
    </w:lvl>
    <w:lvl w:ilvl="3" w:tplc="041F0001" w:tentative="1">
      <w:start w:val="1"/>
      <w:numFmt w:val="bullet"/>
      <w:lvlText w:val=""/>
      <w:lvlJc w:val="left"/>
      <w:pPr>
        <w:ind w:left="2916" w:hanging="360"/>
      </w:pPr>
      <w:rPr>
        <w:rFonts w:ascii="Symbol" w:hAnsi="Symbol" w:hint="default"/>
      </w:rPr>
    </w:lvl>
    <w:lvl w:ilvl="4" w:tplc="041F0003" w:tentative="1">
      <w:start w:val="1"/>
      <w:numFmt w:val="bullet"/>
      <w:lvlText w:val="o"/>
      <w:lvlJc w:val="left"/>
      <w:pPr>
        <w:ind w:left="3636" w:hanging="360"/>
      </w:pPr>
      <w:rPr>
        <w:rFonts w:ascii="Courier New" w:hAnsi="Courier New" w:cs="Courier New" w:hint="default"/>
      </w:rPr>
    </w:lvl>
    <w:lvl w:ilvl="5" w:tplc="041F0005" w:tentative="1">
      <w:start w:val="1"/>
      <w:numFmt w:val="bullet"/>
      <w:lvlText w:val=""/>
      <w:lvlJc w:val="left"/>
      <w:pPr>
        <w:ind w:left="4356" w:hanging="360"/>
      </w:pPr>
      <w:rPr>
        <w:rFonts w:ascii="Wingdings" w:hAnsi="Wingdings" w:hint="default"/>
      </w:rPr>
    </w:lvl>
    <w:lvl w:ilvl="6" w:tplc="041F0001" w:tentative="1">
      <w:start w:val="1"/>
      <w:numFmt w:val="bullet"/>
      <w:lvlText w:val=""/>
      <w:lvlJc w:val="left"/>
      <w:pPr>
        <w:ind w:left="5076" w:hanging="360"/>
      </w:pPr>
      <w:rPr>
        <w:rFonts w:ascii="Symbol" w:hAnsi="Symbol" w:hint="default"/>
      </w:rPr>
    </w:lvl>
    <w:lvl w:ilvl="7" w:tplc="041F0003" w:tentative="1">
      <w:start w:val="1"/>
      <w:numFmt w:val="bullet"/>
      <w:lvlText w:val="o"/>
      <w:lvlJc w:val="left"/>
      <w:pPr>
        <w:ind w:left="5796" w:hanging="360"/>
      </w:pPr>
      <w:rPr>
        <w:rFonts w:ascii="Courier New" w:hAnsi="Courier New" w:cs="Courier New" w:hint="default"/>
      </w:rPr>
    </w:lvl>
    <w:lvl w:ilvl="8" w:tplc="041F0005" w:tentative="1">
      <w:start w:val="1"/>
      <w:numFmt w:val="bullet"/>
      <w:lvlText w:val=""/>
      <w:lvlJc w:val="left"/>
      <w:pPr>
        <w:ind w:left="6516" w:hanging="360"/>
      </w:pPr>
      <w:rPr>
        <w:rFonts w:ascii="Wingdings" w:hAnsi="Wingdings" w:hint="default"/>
      </w:rPr>
    </w:lvl>
  </w:abstractNum>
  <w:abstractNum w:abstractNumId="1" w15:restartNumberingAfterBreak="0">
    <w:nsid w:val="117E3103"/>
    <w:multiLevelType w:val="hybridMultilevel"/>
    <w:tmpl w:val="0DE8D2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2E66E1"/>
    <w:multiLevelType w:val="hybridMultilevel"/>
    <w:tmpl w:val="10E6C4E4"/>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3" w15:restartNumberingAfterBreak="0">
    <w:nsid w:val="2EC1623A"/>
    <w:multiLevelType w:val="hybridMultilevel"/>
    <w:tmpl w:val="668A2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6120863"/>
    <w:multiLevelType w:val="hybridMultilevel"/>
    <w:tmpl w:val="C5BC67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9A4259"/>
    <w:multiLevelType w:val="hybridMultilevel"/>
    <w:tmpl w:val="2CCE4EDE"/>
    <w:lvl w:ilvl="0" w:tplc="041F000D">
      <w:start w:val="1"/>
      <w:numFmt w:val="bullet"/>
      <w:lvlText w:val=""/>
      <w:lvlJc w:val="left"/>
      <w:pPr>
        <w:ind w:left="892" w:hanging="360"/>
      </w:pPr>
      <w:rPr>
        <w:rFonts w:ascii="Wingdings" w:hAnsi="Wingdings"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7" w15:restartNumberingAfterBreak="0">
    <w:nsid w:val="41800F3C"/>
    <w:multiLevelType w:val="hybridMultilevel"/>
    <w:tmpl w:val="580E67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7F04AE"/>
    <w:multiLevelType w:val="hybridMultilevel"/>
    <w:tmpl w:val="6ED2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E5B85"/>
    <w:multiLevelType w:val="hybridMultilevel"/>
    <w:tmpl w:val="7102C0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EF712C"/>
    <w:multiLevelType w:val="hybridMultilevel"/>
    <w:tmpl w:val="84EE243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4FF46B0"/>
    <w:multiLevelType w:val="hybridMultilevel"/>
    <w:tmpl w:val="3934F5D6"/>
    <w:lvl w:ilvl="0" w:tplc="041F000D">
      <w:start w:val="1"/>
      <w:numFmt w:val="bullet"/>
      <w:lvlText w:val=""/>
      <w:lvlJc w:val="left"/>
      <w:pPr>
        <w:ind w:left="1176" w:hanging="360"/>
      </w:pPr>
      <w:rPr>
        <w:rFonts w:ascii="Wingdings" w:hAnsi="Wingdings" w:hint="default"/>
      </w:rPr>
    </w:lvl>
    <w:lvl w:ilvl="1" w:tplc="041F0003" w:tentative="1">
      <w:start w:val="1"/>
      <w:numFmt w:val="bullet"/>
      <w:lvlText w:val="o"/>
      <w:lvlJc w:val="left"/>
      <w:pPr>
        <w:ind w:left="1896" w:hanging="360"/>
      </w:pPr>
      <w:rPr>
        <w:rFonts w:ascii="Courier New" w:hAnsi="Courier New" w:cs="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cs="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cs="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12" w15:restartNumberingAfterBreak="0">
    <w:nsid w:val="6E9C1F18"/>
    <w:multiLevelType w:val="hybridMultilevel"/>
    <w:tmpl w:val="10502B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D326AD"/>
    <w:multiLevelType w:val="hybridMultilevel"/>
    <w:tmpl w:val="ED9E6CB8"/>
    <w:lvl w:ilvl="0" w:tplc="041F000D">
      <w:start w:val="1"/>
      <w:numFmt w:val="bullet"/>
      <w:lvlText w:val=""/>
      <w:lvlJc w:val="left"/>
      <w:pPr>
        <w:ind w:left="720" w:hanging="360"/>
      </w:pPr>
      <w:rPr>
        <w:rFonts w:ascii="Wingdings" w:hAnsi="Wingdings" w:hint="default"/>
      </w:rPr>
    </w:lvl>
    <w:lvl w:ilvl="1" w:tplc="4F2A80D4">
      <w:start w:val="2"/>
      <w:numFmt w:val="bullet"/>
      <w:lvlText w:val=""/>
      <w:lvlJc w:val="left"/>
      <w:pPr>
        <w:ind w:left="1440" w:hanging="360"/>
      </w:pPr>
      <w:rPr>
        <w:rFonts w:ascii="Symbol" w:eastAsiaTheme="minorHAnsi" w:hAnsi="Symbol"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547D9E"/>
    <w:multiLevelType w:val="hybridMultilevel"/>
    <w:tmpl w:val="B4EA17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59432469">
    <w:abstractNumId w:val="2"/>
  </w:num>
  <w:num w:numId="2" w16cid:durableId="839926101">
    <w:abstractNumId w:val="5"/>
  </w:num>
  <w:num w:numId="3" w16cid:durableId="270474498">
    <w:abstractNumId w:val="8"/>
  </w:num>
  <w:num w:numId="4" w16cid:durableId="114061919">
    <w:abstractNumId w:val="10"/>
  </w:num>
  <w:num w:numId="5" w16cid:durableId="1193955983">
    <w:abstractNumId w:val="7"/>
  </w:num>
  <w:num w:numId="6" w16cid:durableId="1066411628">
    <w:abstractNumId w:val="0"/>
  </w:num>
  <w:num w:numId="7" w16cid:durableId="887490939">
    <w:abstractNumId w:val="13"/>
  </w:num>
  <w:num w:numId="8" w16cid:durableId="870337761">
    <w:abstractNumId w:val="11"/>
  </w:num>
  <w:num w:numId="9" w16cid:durableId="1732540115">
    <w:abstractNumId w:val="6"/>
  </w:num>
  <w:num w:numId="10" w16cid:durableId="580480493">
    <w:abstractNumId w:val="9"/>
  </w:num>
  <w:num w:numId="11" w16cid:durableId="551967373">
    <w:abstractNumId w:val="12"/>
  </w:num>
  <w:num w:numId="12" w16cid:durableId="1872180920">
    <w:abstractNumId w:val="1"/>
  </w:num>
  <w:num w:numId="13" w16cid:durableId="579562722">
    <w:abstractNumId w:val="4"/>
  </w:num>
  <w:num w:numId="14" w16cid:durableId="739131771">
    <w:abstractNumId w:val="14"/>
  </w:num>
  <w:num w:numId="15" w16cid:durableId="1574927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3FAA"/>
    <w:rsid w:val="00060D46"/>
    <w:rsid w:val="00061C19"/>
    <w:rsid w:val="0006413F"/>
    <w:rsid w:val="000658D6"/>
    <w:rsid w:val="00086565"/>
    <w:rsid w:val="000872C6"/>
    <w:rsid w:val="000C04CC"/>
    <w:rsid w:val="000E0A26"/>
    <w:rsid w:val="001439D7"/>
    <w:rsid w:val="001507C9"/>
    <w:rsid w:val="00164950"/>
    <w:rsid w:val="0016547C"/>
    <w:rsid w:val="001718A0"/>
    <w:rsid w:val="00172ADA"/>
    <w:rsid w:val="00182149"/>
    <w:rsid w:val="001842CA"/>
    <w:rsid w:val="00194EE6"/>
    <w:rsid w:val="001F4724"/>
    <w:rsid w:val="001F6791"/>
    <w:rsid w:val="00213C28"/>
    <w:rsid w:val="002215C4"/>
    <w:rsid w:val="00224B46"/>
    <w:rsid w:val="00227FCA"/>
    <w:rsid w:val="0023302F"/>
    <w:rsid w:val="00236E1E"/>
    <w:rsid w:val="0026786F"/>
    <w:rsid w:val="00283C80"/>
    <w:rsid w:val="002C0A2B"/>
    <w:rsid w:val="002D73A6"/>
    <w:rsid w:val="002F0C16"/>
    <w:rsid w:val="002F340D"/>
    <w:rsid w:val="002F3D39"/>
    <w:rsid w:val="003016C5"/>
    <w:rsid w:val="003230A8"/>
    <w:rsid w:val="00341062"/>
    <w:rsid w:val="00351AA8"/>
    <w:rsid w:val="003547F6"/>
    <w:rsid w:val="003617EF"/>
    <w:rsid w:val="00393BCE"/>
    <w:rsid w:val="003C36D8"/>
    <w:rsid w:val="003C57EF"/>
    <w:rsid w:val="003E62A7"/>
    <w:rsid w:val="004023B0"/>
    <w:rsid w:val="00416674"/>
    <w:rsid w:val="004168BD"/>
    <w:rsid w:val="004349AE"/>
    <w:rsid w:val="004461F0"/>
    <w:rsid w:val="004D5C19"/>
    <w:rsid w:val="004F27F3"/>
    <w:rsid w:val="00501CB0"/>
    <w:rsid w:val="0050301A"/>
    <w:rsid w:val="00517BF1"/>
    <w:rsid w:val="00534F7F"/>
    <w:rsid w:val="00551B24"/>
    <w:rsid w:val="0055566A"/>
    <w:rsid w:val="005B3A94"/>
    <w:rsid w:val="005B5AD0"/>
    <w:rsid w:val="005E4574"/>
    <w:rsid w:val="0061636C"/>
    <w:rsid w:val="00620943"/>
    <w:rsid w:val="0062150D"/>
    <w:rsid w:val="00624CC2"/>
    <w:rsid w:val="00635A92"/>
    <w:rsid w:val="0064364D"/>
    <w:rsid w:val="0064705C"/>
    <w:rsid w:val="006740D1"/>
    <w:rsid w:val="00682A32"/>
    <w:rsid w:val="006E164D"/>
    <w:rsid w:val="00706420"/>
    <w:rsid w:val="00714096"/>
    <w:rsid w:val="00715C4E"/>
    <w:rsid w:val="0073606C"/>
    <w:rsid w:val="0075616C"/>
    <w:rsid w:val="00765C30"/>
    <w:rsid w:val="00780970"/>
    <w:rsid w:val="00790A96"/>
    <w:rsid w:val="00790BA0"/>
    <w:rsid w:val="007B404B"/>
    <w:rsid w:val="007D4382"/>
    <w:rsid w:val="00810A48"/>
    <w:rsid w:val="008151C8"/>
    <w:rsid w:val="00822577"/>
    <w:rsid w:val="0086003A"/>
    <w:rsid w:val="00860A17"/>
    <w:rsid w:val="00882AA4"/>
    <w:rsid w:val="008950F3"/>
    <w:rsid w:val="008B453C"/>
    <w:rsid w:val="008D371C"/>
    <w:rsid w:val="00916234"/>
    <w:rsid w:val="00936857"/>
    <w:rsid w:val="00940D30"/>
    <w:rsid w:val="00950FD2"/>
    <w:rsid w:val="009A241E"/>
    <w:rsid w:val="009C3535"/>
    <w:rsid w:val="009E0D1B"/>
    <w:rsid w:val="009F3AF6"/>
    <w:rsid w:val="00A125A4"/>
    <w:rsid w:val="00A15DE2"/>
    <w:rsid w:val="00A21DB0"/>
    <w:rsid w:val="00A3013D"/>
    <w:rsid w:val="00A316B4"/>
    <w:rsid w:val="00A354CE"/>
    <w:rsid w:val="00A45E0C"/>
    <w:rsid w:val="00A54008"/>
    <w:rsid w:val="00A60675"/>
    <w:rsid w:val="00A83390"/>
    <w:rsid w:val="00A97326"/>
    <w:rsid w:val="00AD4199"/>
    <w:rsid w:val="00B02934"/>
    <w:rsid w:val="00B042C2"/>
    <w:rsid w:val="00B06EC8"/>
    <w:rsid w:val="00B912E6"/>
    <w:rsid w:val="00B94075"/>
    <w:rsid w:val="00BC7571"/>
    <w:rsid w:val="00BE1122"/>
    <w:rsid w:val="00C305C2"/>
    <w:rsid w:val="00C37B4F"/>
    <w:rsid w:val="00C5057F"/>
    <w:rsid w:val="00C8021C"/>
    <w:rsid w:val="00CA5628"/>
    <w:rsid w:val="00CB6A3F"/>
    <w:rsid w:val="00CC7228"/>
    <w:rsid w:val="00D23714"/>
    <w:rsid w:val="00D23EBC"/>
    <w:rsid w:val="00D315FA"/>
    <w:rsid w:val="00D32675"/>
    <w:rsid w:val="00D33025"/>
    <w:rsid w:val="00D676CE"/>
    <w:rsid w:val="00D775AD"/>
    <w:rsid w:val="00DA3D3B"/>
    <w:rsid w:val="00DB1312"/>
    <w:rsid w:val="00DD51A4"/>
    <w:rsid w:val="00DE1CD4"/>
    <w:rsid w:val="00DE7DA1"/>
    <w:rsid w:val="00E028D0"/>
    <w:rsid w:val="00E04EE3"/>
    <w:rsid w:val="00E12DEA"/>
    <w:rsid w:val="00E13F11"/>
    <w:rsid w:val="00E36113"/>
    <w:rsid w:val="00E76089"/>
    <w:rsid w:val="00E87FEE"/>
    <w:rsid w:val="00ED2AD0"/>
    <w:rsid w:val="00EE3346"/>
    <w:rsid w:val="00F544B4"/>
    <w:rsid w:val="00F54C6D"/>
    <w:rsid w:val="00FD6A9C"/>
    <w:rsid w:val="00FF3333"/>
    <w:rsid w:val="00FF6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ADE6"/>
  <w15:docId w15:val="{13AA3F82-922C-472C-B751-981FCB5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customStyle="1" w:styleId="TabloKlavuzuAk1">
    <w:name w:val="Tablo Kılavuzu Açık1"/>
    <w:basedOn w:val="TableNormal"/>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B6A3F"/>
    <w:pPr>
      <w:autoSpaceDE w:val="0"/>
      <w:autoSpaceDN w:val="0"/>
      <w:adjustRightInd w:val="0"/>
      <w:spacing w:after="0" w:line="240" w:lineRule="auto"/>
    </w:pPr>
    <w:rPr>
      <w:rFonts w:ascii="Courier New" w:eastAsia="Times New Roman" w:hAnsi="Courier New" w:cs="Courier New"/>
      <w:color w:val="000000"/>
      <w:sz w:val="24"/>
      <w:szCs w:val="24"/>
      <w:lang w:eastAsia="tr-TR"/>
    </w:rPr>
  </w:style>
  <w:style w:type="paragraph" w:styleId="ListParagraph">
    <w:name w:val="List Paragraph"/>
    <w:basedOn w:val="Normal"/>
    <w:uiPriority w:val="34"/>
    <w:qFormat/>
    <w:rsid w:val="00E028D0"/>
    <w:pPr>
      <w:ind w:left="720"/>
      <w:contextualSpacing/>
    </w:pPr>
  </w:style>
  <w:style w:type="paragraph" w:styleId="BalloonText">
    <w:name w:val="Balloon Text"/>
    <w:basedOn w:val="Normal"/>
    <w:link w:val="BalloonTextChar"/>
    <w:uiPriority w:val="99"/>
    <w:semiHidden/>
    <w:unhideWhenUsed/>
    <w:rsid w:val="002F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2117</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Gökhan GÜNGÖR</cp:lastModifiedBy>
  <cp:revision>3</cp:revision>
  <cp:lastPrinted>2021-07-14T09:04:00Z</cp:lastPrinted>
  <dcterms:created xsi:type="dcterms:W3CDTF">2024-06-11T04:26:00Z</dcterms:created>
  <dcterms:modified xsi:type="dcterms:W3CDTF">2024-06-11T04:36:00Z</dcterms:modified>
</cp:coreProperties>
</file>